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7" w:rsidRDefault="00846477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4718FC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18FC"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38pt">
            <v:imagedata r:id="rId8" o:title="Ермия 2015 фильм"/>
          </v:shape>
        </w:pict>
      </w: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Default="00EF664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 мая 2015 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-СПРИНТ ЕРМИЯ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</w:t>
      </w:r>
    </w:p>
    <w:p w:rsidR="00A42CF3" w:rsidRPr="00D754D6" w:rsidRDefault="00A04DBB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открытого 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-спринту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06959" w:rsidRDefault="00FE7312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3 мая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5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</w:t>
      </w:r>
      <w:r w:rsidR="00A04DBB">
        <w:rPr>
          <w:rFonts w:ascii="Times New Roman" w:hAnsi="Times New Roman"/>
          <w:bCs/>
          <w:color w:val="000000"/>
          <w:sz w:val="24"/>
          <w:szCs w:val="24"/>
          <w:lang w:val="ru-RU"/>
        </w:rPr>
        <w:t>Чернушинского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района Пермского края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состоится </w:t>
      </w:r>
      <w:r w:rsidR="002A175D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открытого ч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2015 года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по ралли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-спринту. Название соревнование получило по одноименному названию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села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Ермия</w:t>
      </w:r>
      <w:proofErr w:type="spellEnd"/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, расположенному на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севере Чернушинского района. Скоростные участки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Качино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Ермия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протяженностью около 8 километров впервые были использованы в ралли Каменный ключ в 2013 году, а в последующие годы в ралли-спринтах. Они привлекают 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пилотов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своим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погодонезависимым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гравийным покрытием,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трехмерностью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(перепады высот составляют более 200 метров), а зрителей наличием площадок с которых можно наблюдать большую часть трассы. Ежегодно на трассе ралли-спринта собирается большое количество не только хозяев территории – Ананьинского сельского поселения, но и приезжающих на спринт жителей Пермского края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соседних регионов. 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Формат ралли-спринта позволяет пилотам протестировать свой автомобиль, отработать слаженность экипажа – это отличная тренировка перед этапами Кубка и Чемпионата России по ралли.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-спринта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составит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50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, 47 из которых «боевые»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D754D6" w:rsidRDefault="00D754D6" w:rsidP="00D754D6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Организаторами ралли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>-спринта Ермия-2015 вы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ступают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Чернушинского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района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B0267D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Автомобильный спорт любим </w:t>
      </w:r>
      <w:r w:rsidR="00A42CF3">
        <w:rPr>
          <w:rFonts w:ascii="Times New Roman" w:hAnsi="Times New Roman"/>
          <w:color w:val="000000"/>
          <w:sz w:val="24"/>
          <w:szCs w:val="24"/>
          <w:lang w:val="ru-RU"/>
        </w:rPr>
        <w:t>жителями Чернушинского района</w:t>
      </w:r>
      <w:r w:rsidR="00B0267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ежегодно проводятся соревнования по </w:t>
      </w:r>
      <w:proofErr w:type="spellStart"/>
      <w:r w:rsidR="00B0267D">
        <w:rPr>
          <w:rFonts w:ascii="Times New Roman" w:hAnsi="Times New Roman"/>
          <w:color w:val="000000"/>
          <w:sz w:val="24"/>
          <w:szCs w:val="24"/>
          <w:lang w:val="ru-RU"/>
        </w:rPr>
        <w:t>автомногоборью</w:t>
      </w:r>
      <w:proofErr w:type="spellEnd"/>
      <w:r w:rsidR="00B0267D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0267D">
        <w:rPr>
          <w:rFonts w:ascii="Times New Roman" w:hAnsi="Times New Roman"/>
          <w:color w:val="000000"/>
          <w:sz w:val="24"/>
          <w:szCs w:val="24"/>
          <w:lang w:val="ru-RU"/>
        </w:rPr>
        <w:t>Автоледи</w:t>
      </w:r>
      <w:proofErr w:type="spellEnd"/>
      <w:r w:rsidR="00B0267D">
        <w:rPr>
          <w:rFonts w:ascii="Times New Roman" w:hAnsi="Times New Roman"/>
          <w:color w:val="000000"/>
          <w:sz w:val="24"/>
          <w:szCs w:val="24"/>
          <w:lang w:val="ru-RU"/>
        </w:rPr>
        <w:t xml:space="preserve">», 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этапы чемпионата Пермского края по кроссу</w:t>
      </w:r>
      <w:r w:rsidR="00B0267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="00531437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B0267D">
        <w:rPr>
          <w:rFonts w:ascii="Times New Roman" w:hAnsi="Times New Roman"/>
          <w:color w:val="000000"/>
          <w:sz w:val="24"/>
          <w:szCs w:val="24"/>
          <w:lang w:val="ru-RU"/>
        </w:rPr>
        <w:t>Холодный ключ</w:t>
      </w:r>
      <w:r w:rsidR="00531437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Start w:id="0" w:name="page5"/>
      <w:bookmarkStart w:id="1" w:name="page7"/>
      <w:bookmarkEnd w:id="0"/>
      <w:bookmarkEnd w:id="1"/>
      <w:r w:rsidR="00A42CF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E0286" w:rsidRPr="00D754D6" w:rsidRDefault="00D754D6" w:rsidP="00D754D6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Традиционное гостеприимство и поддержку оказывают Администрация Чернушинского муниципального района, отдел МВД России по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Чернушинскому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району, отряд ФПС МЧС России по Пермскому краю,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Чернушинская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центральная районная больница,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Ананьинское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сельское поселение, кемпинг </w:t>
      </w:r>
      <w:r w:rsidRPr="00D754D6">
        <w:rPr>
          <w:rFonts w:ascii="Times New Roman" w:hAnsi="Times New Roman"/>
          <w:sz w:val="24"/>
          <w:szCs w:val="24"/>
          <w:shd w:val="clear" w:color="auto" w:fill="FFFFFF"/>
        </w:rPr>
        <w:t>XXI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век, компания </w:t>
      </w:r>
      <w:r w:rsidRPr="00D754D6">
        <w:rPr>
          <w:rFonts w:ascii="Times New Roman" w:hAnsi="Times New Roman"/>
          <w:sz w:val="24"/>
          <w:szCs w:val="24"/>
          <w:shd w:val="clear" w:color="auto" w:fill="FFFFFF"/>
        </w:rPr>
        <w:t>LIQUI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D754D6">
        <w:rPr>
          <w:rFonts w:ascii="Times New Roman" w:hAnsi="Times New Roman"/>
          <w:sz w:val="24"/>
          <w:szCs w:val="24"/>
          <w:shd w:val="clear" w:color="auto" w:fill="FFFFFF"/>
        </w:rPr>
        <w:t>MOLY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D754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54D6">
        <w:rPr>
          <w:rFonts w:ascii="Times New Roman" w:hAnsi="Times New Roman"/>
          <w:sz w:val="24"/>
          <w:szCs w:val="24"/>
          <w:lang w:val="ru-RU"/>
        </w:rPr>
        <w:br/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28 апреля для участия в ралли-спринте </w:t>
      </w:r>
      <w:proofErr w:type="gram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заявились</w:t>
      </w:r>
      <w:proofErr w:type="gram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23 экипажа из Пермского края, Удмуртской республики, республики Башкортостан, республики Коми. Это и опытные пилоты, участвующие в Кубке России по ралли, и делающие первые шаги, начинающие пилоты.</w:t>
      </w:r>
      <w:r w:rsidRPr="00D754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54D6">
        <w:rPr>
          <w:rFonts w:ascii="Times New Roman" w:hAnsi="Times New Roman"/>
          <w:sz w:val="24"/>
          <w:szCs w:val="24"/>
          <w:lang w:val="ru-RU"/>
        </w:rPr>
        <w:br/>
      </w:r>
      <w:r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Ждем Вас на ралли-спринте 3 мая 2015 года</w:t>
      </w:r>
    </w:p>
    <w:p w:rsidR="00A42CF3" w:rsidRPr="002000AB" w:rsidRDefault="00E041AF" w:rsidP="00D754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Информацию о ралли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-спринте 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ЕРМИЯ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         </w:t>
      </w:r>
      <w:hyperlink r:id="rId9" w:history="1"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Default="004718FC" w:rsidP="00A42CF3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10" w:history="1"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A42CF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A42CF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A42CF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A42CF3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2000AB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42CF3" w:rsidRDefault="00A42CF3" w:rsidP="00A42CF3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телефонам:</w:t>
      </w:r>
    </w:p>
    <w:p w:rsidR="00F824F6" w:rsidRDefault="004E0286" w:rsidP="00D754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  <w:r>
        <w:rPr>
          <w:rFonts w:ascii="Times New Roman" w:hAnsi="Times New Roman"/>
          <w:b/>
          <w:sz w:val="24"/>
          <w:szCs w:val="24"/>
          <w:lang w:val="ru-RU"/>
        </w:rPr>
        <w:t>, +7-919-451-35-37</w:t>
      </w:r>
    </w:p>
    <w:p w:rsidR="005A5A4A" w:rsidRDefault="002822BB" w:rsidP="00DA74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F824F6">
        <w:rPr>
          <w:rFonts w:ascii="Times New Roman" w:hAnsi="Times New Roman"/>
          <w:b/>
          <w:bCs/>
          <w:sz w:val="24"/>
          <w:szCs w:val="24"/>
          <w:lang w:val="ru-RU"/>
        </w:rPr>
        <w:t>ралли</w:t>
      </w:r>
      <w:r w:rsidR="004E0286">
        <w:rPr>
          <w:rFonts w:ascii="Times New Roman" w:hAnsi="Times New Roman"/>
          <w:b/>
          <w:bCs/>
          <w:sz w:val="24"/>
          <w:szCs w:val="24"/>
          <w:lang w:val="ru-RU"/>
        </w:rPr>
        <w:t>-спринта</w:t>
      </w:r>
    </w:p>
    <w:p w:rsidR="00F824F6" w:rsidRDefault="00F824F6" w:rsidP="001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F824F6" w:rsidSect="00D75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30" w:right="1020" w:bottom="243" w:left="1120" w:header="624" w:footer="567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C3" w:rsidRDefault="002274C3" w:rsidP="000A6625">
      <w:pPr>
        <w:spacing w:after="0" w:line="240" w:lineRule="auto"/>
      </w:pPr>
      <w:r>
        <w:separator/>
      </w:r>
    </w:p>
  </w:endnote>
  <w:endnote w:type="continuationSeparator" w:id="0">
    <w:p w:rsidR="002274C3" w:rsidRDefault="002274C3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D6" w:rsidRDefault="00D754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4718FC">
    <w:pPr>
      <w:pStyle w:val="a6"/>
      <w:jc w:val="center"/>
    </w:pPr>
    <w:fldSimple w:instr=" PAGE   \* MERGEFORMAT ">
      <w:r w:rsidR="00D754D6">
        <w:rPr>
          <w:noProof/>
        </w:rPr>
        <w:t>1</w:t>
      </w:r>
    </w:fldSimple>
  </w:p>
  <w:p w:rsidR="00027AD0" w:rsidRDefault="00027A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D6" w:rsidRDefault="00D754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C3" w:rsidRDefault="002274C3" w:rsidP="000A6625">
      <w:pPr>
        <w:spacing w:after="0" w:line="240" w:lineRule="auto"/>
      </w:pPr>
      <w:r>
        <w:separator/>
      </w:r>
    </w:p>
  </w:footnote>
  <w:footnote w:type="continuationSeparator" w:id="0">
    <w:p w:rsidR="002274C3" w:rsidRDefault="002274C3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D6" w:rsidRDefault="00D754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43" w:rsidRDefault="004718FC" w:rsidP="00A04DBB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4718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8.75pt;margin-top:18.5pt;width:41.8pt;height:41.15pt;z-index:1;mso-position-horizontal-relative:page;mso-position-vertical-relative:page" o:allowincell="f">
          <v:imagedata r:id="rId1" o:title="" chromakey="white"/>
          <w10:wrap anchorx="page" anchory="page"/>
        </v:shape>
      </w:pict>
    </w:r>
    <w:r w:rsidRPr="004718FC">
      <w:rPr>
        <w:noProof/>
        <w:lang w:val="ru-RU" w:eastAsia="ru-RU"/>
      </w:rPr>
      <w:pict>
        <v:shape id="_x0000_s2055" type="#_x0000_t75" style="position:absolute;left:0;text-align:left;margin-left:43.65pt;margin-top:-15.5pt;width:38.45pt;height:38.6pt;z-index:4">
          <v:imagedata r:id="rId2" o:title="ФАСПК1"/>
        </v:shape>
      </w:pict>
    </w:r>
    <w:r w:rsidRPr="004718FC">
      <w:pict>
        <v:shape id="_x0000_s2053" type="#_x0000_t75" style="position:absolute;left:0;text-align:left;margin-left:92pt;margin-top:-15.5pt;width:28pt;height:38.75pt;z-index:2">
          <v:imagedata r:id="rId3" o:title="a_dac2d86d"/>
        </v:shape>
      </w:pict>
    </w:r>
    <w:r w:rsidRPr="004718FC">
      <w:pict>
        <v:shape id="_x0000_s2054" type="#_x0000_t75" style="position:absolute;left:0;text-align:left;margin-left:135.55pt;margin-top:-22.1pt;width:29.3pt;height:49.6pt;z-index:3">
          <v:imagedata r:id="rId4" o:title="cernusk3"/>
        </v:shape>
      </w:pict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                                </w:t>
    </w:r>
    <w:r w:rsidR="00EF6643">
      <w:rPr>
        <w:rFonts w:ascii="Arial" w:hAnsi="Arial" w:cs="Arial"/>
        <w:b/>
        <w:i/>
        <w:sz w:val="16"/>
        <w:szCs w:val="16"/>
        <w:lang w:val="ru-RU"/>
      </w:rPr>
      <w:t>3 этап открытого ч</w:t>
    </w:r>
    <w:r w:rsidR="00A04DBB">
      <w:rPr>
        <w:rFonts w:ascii="Arial" w:hAnsi="Arial" w:cs="Arial"/>
        <w:b/>
        <w:i/>
        <w:sz w:val="16"/>
        <w:szCs w:val="16"/>
        <w:lang w:val="ru-RU"/>
      </w:rPr>
      <w:t xml:space="preserve">емпионата Пермского края </w:t>
    </w:r>
  </w:p>
  <w:p w:rsidR="00A04DBB" w:rsidRDefault="00A04DBB" w:rsidP="00A04DBB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sz w:val="16"/>
        <w:szCs w:val="16"/>
        <w:lang w:val="ru-RU"/>
      </w:rPr>
      <w:t>по ралли</w:t>
    </w:r>
    <w:r w:rsidR="00EF6643">
      <w:rPr>
        <w:rFonts w:ascii="Arial" w:hAnsi="Arial" w:cs="Arial"/>
        <w:b/>
        <w:i/>
        <w:sz w:val="16"/>
        <w:szCs w:val="16"/>
        <w:lang w:val="ru-RU"/>
      </w:rPr>
      <w:t xml:space="preserve">-спринту </w:t>
    </w:r>
    <w:r>
      <w:rPr>
        <w:rFonts w:ascii="Arial" w:hAnsi="Arial" w:cs="Arial"/>
        <w:b/>
        <w:i/>
        <w:sz w:val="16"/>
        <w:szCs w:val="16"/>
        <w:lang w:val="ru-RU"/>
      </w:rPr>
      <w:t xml:space="preserve"> 201</w:t>
    </w:r>
    <w:r w:rsidR="00EF6643">
      <w:rPr>
        <w:rFonts w:ascii="Arial" w:hAnsi="Arial" w:cs="Arial"/>
        <w:b/>
        <w:i/>
        <w:sz w:val="16"/>
        <w:szCs w:val="16"/>
        <w:lang w:val="ru-RU"/>
      </w:rPr>
      <w:t xml:space="preserve">5 </w:t>
    </w:r>
    <w:r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CD1D18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EF6643">
      <w:rPr>
        <w:rFonts w:ascii="Arial" w:hAnsi="Arial" w:cs="Arial"/>
        <w:b/>
        <w:i/>
        <w:sz w:val="16"/>
        <w:szCs w:val="16"/>
        <w:lang w:val="ru-RU"/>
      </w:rPr>
      <w:t>-СПРИНТ</w:t>
    </w:r>
    <w:r w:rsidR="00DF3070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EF6643">
      <w:rPr>
        <w:rFonts w:ascii="Arial" w:hAnsi="Arial" w:cs="Arial"/>
        <w:b/>
        <w:i/>
        <w:sz w:val="16"/>
        <w:szCs w:val="16"/>
        <w:lang w:val="ru-RU"/>
      </w:rPr>
      <w:t>ЕРМИЯ</w:t>
    </w:r>
    <w:r w:rsidR="00CD1D18">
      <w:rPr>
        <w:rFonts w:ascii="Arial" w:hAnsi="Arial" w:cs="Arial"/>
        <w:b/>
        <w:i/>
        <w:sz w:val="16"/>
        <w:szCs w:val="16"/>
        <w:lang w:val="ru-RU"/>
      </w:rPr>
      <w:t xml:space="preserve"> </w:t>
    </w:r>
    <w:r>
      <w:rPr>
        <w:rFonts w:ascii="Arial" w:hAnsi="Arial" w:cs="Arial"/>
        <w:b/>
        <w:i/>
        <w:sz w:val="16"/>
        <w:szCs w:val="16"/>
        <w:lang w:val="ru-RU"/>
      </w:rPr>
      <w:t>-201</w:t>
    </w:r>
    <w:r w:rsidR="00EF6643">
      <w:rPr>
        <w:rFonts w:ascii="Arial" w:hAnsi="Arial" w:cs="Arial"/>
        <w:b/>
        <w:i/>
        <w:sz w:val="16"/>
        <w:szCs w:val="16"/>
        <w:lang w:val="ru-RU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D6" w:rsidRDefault="00D754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A6625"/>
    <w:rsid w:val="000A68D3"/>
    <w:rsid w:val="000A78B4"/>
    <w:rsid w:val="000E3F74"/>
    <w:rsid w:val="000F5FB4"/>
    <w:rsid w:val="00100335"/>
    <w:rsid w:val="00113C13"/>
    <w:rsid w:val="00162046"/>
    <w:rsid w:val="001866FC"/>
    <w:rsid w:val="001B73C6"/>
    <w:rsid w:val="001E14E5"/>
    <w:rsid w:val="002000AB"/>
    <w:rsid w:val="0020158B"/>
    <w:rsid w:val="002046F2"/>
    <w:rsid w:val="00206959"/>
    <w:rsid w:val="002274C3"/>
    <w:rsid w:val="002563BE"/>
    <w:rsid w:val="00264924"/>
    <w:rsid w:val="00277993"/>
    <w:rsid w:val="002822BB"/>
    <w:rsid w:val="002825E8"/>
    <w:rsid w:val="00292E0C"/>
    <w:rsid w:val="002A175D"/>
    <w:rsid w:val="002A24DB"/>
    <w:rsid w:val="002A6095"/>
    <w:rsid w:val="002E14B2"/>
    <w:rsid w:val="002E48AE"/>
    <w:rsid w:val="002E5C0B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F5C05"/>
    <w:rsid w:val="005043A8"/>
    <w:rsid w:val="00504865"/>
    <w:rsid w:val="00531437"/>
    <w:rsid w:val="0057282B"/>
    <w:rsid w:val="005A1440"/>
    <w:rsid w:val="005A1E77"/>
    <w:rsid w:val="005A5A4A"/>
    <w:rsid w:val="005B509D"/>
    <w:rsid w:val="005D34B4"/>
    <w:rsid w:val="005E5A20"/>
    <w:rsid w:val="005F141B"/>
    <w:rsid w:val="005F20FB"/>
    <w:rsid w:val="006013D7"/>
    <w:rsid w:val="006023A7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56B4"/>
    <w:rsid w:val="0075347C"/>
    <w:rsid w:val="007543BB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6477"/>
    <w:rsid w:val="00890819"/>
    <w:rsid w:val="008A2E99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E5507"/>
    <w:rsid w:val="00AF0E02"/>
    <w:rsid w:val="00AF6AAA"/>
    <w:rsid w:val="00B0267D"/>
    <w:rsid w:val="00B3685E"/>
    <w:rsid w:val="00B512D3"/>
    <w:rsid w:val="00B82C59"/>
    <w:rsid w:val="00BB19E8"/>
    <w:rsid w:val="00BC5EBA"/>
    <w:rsid w:val="00BD1FE4"/>
    <w:rsid w:val="00BE6A21"/>
    <w:rsid w:val="00C15BE7"/>
    <w:rsid w:val="00C245AC"/>
    <w:rsid w:val="00C37173"/>
    <w:rsid w:val="00C57B53"/>
    <w:rsid w:val="00C70C96"/>
    <w:rsid w:val="00C730FC"/>
    <w:rsid w:val="00C76B3E"/>
    <w:rsid w:val="00CB2E41"/>
    <w:rsid w:val="00CD1348"/>
    <w:rsid w:val="00CD1D18"/>
    <w:rsid w:val="00CD34EE"/>
    <w:rsid w:val="00CD7939"/>
    <w:rsid w:val="00CE22E9"/>
    <w:rsid w:val="00D2579C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E75"/>
    <w:rsid w:val="00EB60D6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78ED-6364-4581-91B1-8AC827BB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2521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2013-09-03T17:43:00Z</cp:lastPrinted>
  <dcterms:created xsi:type="dcterms:W3CDTF">2015-04-28T16:22:00Z</dcterms:created>
  <dcterms:modified xsi:type="dcterms:W3CDTF">2015-04-28T16:22:00Z</dcterms:modified>
</cp:coreProperties>
</file>